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Default="00745B22" w:rsidP="00045F80">
      <w:pPr>
        <w:spacing w:line="240" w:lineRule="auto"/>
        <w:rPr>
          <w:sz w:val="16"/>
          <w:szCs w:val="16"/>
        </w:rPr>
      </w:pPr>
    </w:p>
    <w:p w:rsidR="00E35757" w:rsidRPr="004F53FC" w:rsidRDefault="00E35757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C70D6C">
        <w:rPr>
          <w:rFonts w:ascii="Times" w:hAnsi="Times"/>
          <w:b/>
          <w:sz w:val="24"/>
          <w:szCs w:val="24"/>
        </w:rPr>
        <w:t xml:space="preserve"> KSZTAŁCENIA PRAKTYCZNEGO (13.04.2017 – 26</w:t>
      </w:r>
      <w:r w:rsidR="00AD35CE">
        <w:rPr>
          <w:rFonts w:ascii="Times" w:hAnsi="Times"/>
          <w:b/>
          <w:sz w:val="24"/>
          <w:szCs w:val="24"/>
        </w:rPr>
        <w:t>.04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944E82" w:rsidRDefault="00944E82" w:rsidP="00944E82">
      <w:pPr>
        <w:spacing w:line="240" w:lineRule="auto"/>
        <w:ind w:left="-284" w:hanging="567"/>
        <w:jc w:val="center"/>
        <w:rPr>
          <w:rFonts w:ascii="Times" w:hAnsi="Times"/>
          <w:b/>
          <w:sz w:val="24"/>
          <w:szCs w:val="24"/>
        </w:rPr>
      </w:pP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E35757" w:rsidRDefault="00E35757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Przeprowadzono konsultacje indywidualne dla uczniów klas II XXI LO na terenie szkoły oraz w Punkcie Konsultacyjnym Ośrodka Doradztwa Zawodowego Łódzkiego Centrum Doskonalenia Nauczycieli i Kształcenia Praktycznego dla uczniów i rodziców  Publicznego  Gimnazjum nr 34, XXIII LO. Tematyka rozmów doradczych dotyczyła omówienia czynników wyboru zawodu i szkoły, oferty edukacyjnej łódzkich szkół ponadgimnazjalnych, omówienia wyników badań predyspozycji zawodowych – kart rozmów doradczych, informowaniu gimnazjalist</w:t>
      </w:r>
      <w:r w:rsidR="00944E82" w:rsidRPr="00FC6407">
        <w:t xml:space="preserve">ów o terminach drzwi otwartych </w:t>
      </w:r>
      <w:r w:rsidRPr="00FC6407">
        <w:t>w szk</w:t>
      </w:r>
      <w:r w:rsidR="00944E82" w:rsidRPr="00FC6407">
        <w:t xml:space="preserve">ołach, prognozach rynku pracy. </w:t>
      </w:r>
      <w:r w:rsidRPr="00FC6407">
        <w:rPr>
          <w:i/>
        </w:rPr>
        <w:t>Osoba prowadząca: Ewa</w:t>
      </w:r>
      <w:r w:rsidR="00944E82" w:rsidRPr="00FC6407">
        <w:rPr>
          <w:i/>
        </w:rPr>
        <w:t xml:space="preserve"> Koper, nauczyciel – konsultant.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 xml:space="preserve">Zorganizowano i przeprowadzono zajęcia warsztatowe dla uczniów </w:t>
      </w:r>
      <w:r w:rsidRPr="00FC6407">
        <w:rPr>
          <w:lang w:val="es-ES_tradnl"/>
        </w:rPr>
        <w:t>klas I</w:t>
      </w:r>
      <w:r w:rsidRPr="00FC6407">
        <w:t xml:space="preserve"> XXXII Liceum Ogólnokształcącego w Łodzi na temat: </w:t>
      </w:r>
      <w:r w:rsidRPr="00FC6407">
        <w:rPr>
          <w:i/>
        </w:rPr>
        <w:t>Poznajemy swoje zasoby osobowe na podstawie kwestionariuszy zainteresowań.</w:t>
      </w:r>
      <w:r w:rsidRPr="00FC6407">
        <w:t xml:space="preserve"> Uczniowie rozpoznawali swój wewnętrzny potencjał poprzez wypełnianie kwestionariuszy zainteresowań, osobowości, temperamentu czy Vademecum talentu. Efektem zajęć jest określenie mocnych stron osobowości, zaplanowanie dalszych działań doradczych w kontekście planowania kariery </w:t>
      </w:r>
      <w:r w:rsidR="00944E82" w:rsidRPr="00FC6407">
        <w:t xml:space="preserve">edukacyjno-zawodowej  uczniów. </w:t>
      </w:r>
      <w:r w:rsidR="00944E82" w:rsidRPr="00FC6407">
        <w:br/>
      </w:r>
      <w:r w:rsidRPr="00FC6407">
        <w:t xml:space="preserve">W zajęciach uczestniczyło 121 uczniów. </w:t>
      </w:r>
      <w:r w:rsidRPr="00FC6407">
        <w:rPr>
          <w:i/>
        </w:rPr>
        <w:t>Osoba prowadząca: Ew</w:t>
      </w:r>
      <w:r w:rsidR="00944E82" w:rsidRPr="00FC6407">
        <w:rPr>
          <w:i/>
        </w:rPr>
        <w:t>a Koper, nauczyciel-konsultant, doradca zawodowy.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rPr>
          <w:iCs/>
        </w:rPr>
        <w:t>Zorganizowano i przeprowadzono ko</w:t>
      </w:r>
      <w:r w:rsidR="00944E82" w:rsidRPr="00FC6407">
        <w:rPr>
          <w:iCs/>
        </w:rPr>
        <w:t>nsultacje indywidualne dla</w:t>
      </w:r>
      <w:r w:rsidRPr="00FC6407">
        <w:rPr>
          <w:iCs/>
        </w:rPr>
        <w:t xml:space="preserve"> uczniów III klasy Publ</w:t>
      </w:r>
      <w:r w:rsidR="00944E82" w:rsidRPr="00FC6407">
        <w:rPr>
          <w:iCs/>
        </w:rPr>
        <w:t>icznego Gimnazjum nr 11 w Łodzi i Publicznego Gimnazjum nr 30 w Łodzi.</w:t>
      </w:r>
      <w:r w:rsidR="00902AF8" w:rsidRPr="00FC6407">
        <w:rPr>
          <w:iCs/>
        </w:rPr>
        <w:t xml:space="preserve"> </w:t>
      </w:r>
      <w:r w:rsidRPr="00FC6407">
        <w:rPr>
          <w:iCs/>
        </w:rPr>
        <w:t xml:space="preserve">Dokonano analizy predyspozycji zawodowych pod kątem dalszego planowania ścieżki edukacyjnej i zawodowej. Przeprowadzono również badanie predyspozycji zawodowych uczennicy III klasy XLII LO. </w:t>
      </w:r>
      <w:r w:rsidRPr="00FC6407">
        <w:br/>
      </w:r>
      <w:r w:rsidRPr="00FC6407">
        <w:rPr>
          <w:i/>
        </w:rPr>
        <w:t>Organizator: Dorota Świ</w:t>
      </w:r>
      <w:r w:rsidR="00BD2AD5">
        <w:rPr>
          <w:i/>
        </w:rPr>
        <w:t>t,</w:t>
      </w:r>
      <w:r w:rsidR="00902AF8" w:rsidRPr="00FC6407">
        <w:rPr>
          <w:i/>
        </w:rPr>
        <w:t xml:space="preserve"> specjalista doradca zawodowy.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rPr>
          <w:iCs/>
        </w:rPr>
        <w:t>Zorganizowano i prze</w:t>
      </w:r>
      <w:r w:rsidR="00902AF8" w:rsidRPr="00FC6407">
        <w:rPr>
          <w:iCs/>
        </w:rPr>
        <w:t xml:space="preserve">prowadzono konsultacje grupowe </w:t>
      </w:r>
      <w:r w:rsidRPr="00FC6407">
        <w:rPr>
          <w:iCs/>
        </w:rPr>
        <w:t xml:space="preserve"> dla 82 uczniów klasy IV, 77 uczniów klasy V oraz 87 uczniów klasy VI Szkoły Podstawowej  nr 7 w Łodzi w ramach zajęć </w:t>
      </w:r>
      <w:r w:rsidR="00902AF8" w:rsidRPr="00FC6407">
        <w:rPr>
          <w:iCs/>
        </w:rPr>
        <w:br/>
      </w:r>
      <w:r w:rsidRPr="00FC6407">
        <w:rPr>
          <w:iCs/>
        </w:rPr>
        <w:lastRenderedPageBreak/>
        <w:t>z orientacji zawodowej „Świat zawodów na wesoło”. W trakcie spotkań z klasami IV planowano zawody przyszłości wskazując na ścieżkę edukacyjną istotną do ich wykonywania. Uczący się w klasie V omawiali świat zawodów w najbliższym otoczeniu, uczniowie klas VI poznali istotę świadomego planowania karier</w:t>
      </w:r>
      <w:r w:rsidR="00902AF8" w:rsidRPr="00FC6407">
        <w:rPr>
          <w:iCs/>
        </w:rPr>
        <w:t xml:space="preserve">y oraz czynniki wyboru zawodu. </w:t>
      </w:r>
      <w:r w:rsidRPr="00FC6407">
        <w:rPr>
          <w:i/>
        </w:rPr>
        <w:t>Organizator: Dorota Świt – specjalista doradca zawodowy</w:t>
      </w:r>
      <w:r w:rsidR="00902AF8" w:rsidRPr="00FC6407">
        <w:rPr>
          <w:i/>
        </w:rPr>
        <w:t xml:space="preserve">. </w:t>
      </w:r>
      <w:r w:rsidR="000E7CBD">
        <w:rPr>
          <w:i/>
        </w:rPr>
        <w:t>Współpraca</w:t>
      </w:r>
      <w:r w:rsidRPr="00FC6407">
        <w:rPr>
          <w:i/>
        </w:rPr>
        <w:t>:</w:t>
      </w:r>
      <w:r w:rsidR="00BD2AD5">
        <w:rPr>
          <w:i/>
        </w:rPr>
        <w:t xml:space="preserve"> Agnieszka Bugajska Możyszek, </w:t>
      </w:r>
      <w:r w:rsidRPr="00FC6407">
        <w:rPr>
          <w:i/>
        </w:rPr>
        <w:t>specjalista doradca zawodowy</w:t>
      </w:r>
      <w:r w:rsidR="00902AF8" w:rsidRPr="00FC6407">
        <w:rPr>
          <w:i/>
        </w:rPr>
        <w:t>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 xml:space="preserve">Zorganizowano i przeprowadzono II etap VIII Konkursu dla uczniów szkół podstawowych </w:t>
      </w:r>
      <w:r w:rsidR="00902AF8" w:rsidRPr="00FC6407">
        <w:br/>
      </w:r>
      <w:r w:rsidR="000E7CBD">
        <w:t>„O przyszłości marzę</w:t>
      </w:r>
      <w:r w:rsidRPr="00FC6407">
        <w:t xml:space="preserve"> teraz”. Cel</w:t>
      </w:r>
      <w:r w:rsidR="00902AF8" w:rsidRPr="00FC6407">
        <w:t>em</w:t>
      </w:r>
      <w:r w:rsidRPr="00FC6407">
        <w:t xml:space="preserve"> konkursu </w:t>
      </w:r>
      <w:r w:rsidR="00902AF8" w:rsidRPr="00FC6407">
        <w:t xml:space="preserve">jest </w:t>
      </w:r>
      <w:r w:rsidRPr="00FC6407">
        <w:t xml:space="preserve">aktywizowanie uczniów do rozpoznawania świata zawodów poprzez poznanie świata zawodów, określenie własnych predyspozycji, zainteresowań i umiejętności, doskonalenie umiejętności pozyskiwania informacji o zawodach, doskonalenie umiejętności plastycznych i literackich oraz kształcenie umiejętności pracy </w:t>
      </w:r>
      <w:r w:rsidR="00902AF8" w:rsidRPr="00FC6407">
        <w:br/>
      </w:r>
      <w:r w:rsidRPr="00FC6407">
        <w:t xml:space="preserve">w grupie. Finał konkursu dla siedmiu najlepszych zespołów odbędzie się 19 maja 2017 roku </w:t>
      </w:r>
      <w:r w:rsidR="00902AF8" w:rsidRPr="00FC6407">
        <w:br/>
      </w:r>
      <w:r w:rsidRPr="00FC6407">
        <w:t>w ŁCDNiKP.</w:t>
      </w:r>
      <w:r w:rsidR="00902AF8" w:rsidRPr="00FC6407">
        <w:t xml:space="preserve"> </w:t>
      </w:r>
      <w:r w:rsidRPr="00FC6407">
        <w:rPr>
          <w:i/>
        </w:rPr>
        <w:t>Organizator: Małgorzata Bartosiak, doradca metodyczny ds. doradztwa zawodowego</w:t>
      </w:r>
      <w:r w:rsidR="00902AF8" w:rsidRPr="00FC6407">
        <w:rPr>
          <w:i/>
        </w:rPr>
        <w:t xml:space="preserve">. </w:t>
      </w:r>
      <w:r w:rsidRPr="00FC6407">
        <w:rPr>
          <w:i/>
        </w:rPr>
        <w:t>Współorganizator: Małgorzata Redlicka, doradca metodyczny ds. doradztwa zawodowego.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Przeprowadzono cykl spotkań z pracodawcami w sprawie ich udziału w Festiwalu zawodów, który odbędzie się we współpracy z  Łódzk</w:t>
      </w:r>
      <w:r w:rsidR="00902AF8" w:rsidRPr="00FC6407">
        <w:t>ą Specjalną Strefą Ekonomiczną.</w:t>
      </w:r>
      <w:r w:rsidR="00902AF8" w:rsidRPr="00FC6407">
        <w:rPr>
          <w:i/>
        </w:rPr>
        <w:t xml:space="preserve"> </w:t>
      </w:r>
      <w:r w:rsidR="00BD2AD5">
        <w:rPr>
          <w:i/>
        </w:rPr>
        <w:br/>
      </w:r>
      <w:r w:rsidR="00902AF8" w:rsidRPr="00FC6407">
        <w:rPr>
          <w:i/>
        </w:rPr>
        <w:t>O</w:t>
      </w:r>
      <w:r w:rsidR="00BD2AD5">
        <w:rPr>
          <w:i/>
        </w:rPr>
        <w:t xml:space="preserve">rganizacja: </w:t>
      </w:r>
      <w:r w:rsidRPr="00FC6407">
        <w:rPr>
          <w:i/>
        </w:rPr>
        <w:t>Ma</w:t>
      </w:r>
      <w:r w:rsidR="00902AF8" w:rsidRPr="00FC6407">
        <w:rPr>
          <w:i/>
        </w:rPr>
        <w:t>łgorzata Sienna, Maria Michalak.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Podczas ogólnopolskiej konferencji EDUInspiracje zaprezentowano  „Odkrywanie talentów, doradztwo zawodowe, zajęcia</w:t>
      </w:r>
      <w:r w:rsidR="00902AF8" w:rsidRPr="00FC6407">
        <w:t xml:space="preserve"> pozalekcyjne</w:t>
      </w:r>
      <w:r w:rsidRPr="00FC6407">
        <w:t xml:space="preserve"> w Łódzkim Centrum Doskonalenia Nauczycieli </w:t>
      </w:r>
      <w:r w:rsidR="00902AF8" w:rsidRPr="00FC6407">
        <w:br/>
      </w:r>
      <w:r w:rsidRPr="00FC6407">
        <w:t>i Kształcenia Praktycznego</w:t>
      </w:r>
      <w:r w:rsidR="00902AF8" w:rsidRPr="00FC6407">
        <w:t>”</w:t>
      </w:r>
      <w:r w:rsidRPr="00FC6407">
        <w:t xml:space="preserve"> podczas sesji z przedstawic</w:t>
      </w:r>
      <w:r w:rsidR="00902AF8" w:rsidRPr="00FC6407">
        <w:t>ielami Ośrodka Rozwoju Edukacji.</w:t>
      </w:r>
      <w:r w:rsidR="00902AF8" w:rsidRPr="00FC6407">
        <w:rPr>
          <w:i/>
        </w:rPr>
        <w:t xml:space="preserve"> </w:t>
      </w:r>
      <w:r w:rsidR="00BD2AD5">
        <w:rPr>
          <w:i/>
        </w:rPr>
        <w:t xml:space="preserve">Małgorzata Sienna, </w:t>
      </w:r>
      <w:r w:rsidRPr="00FC6407">
        <w:rPr>
          <w:i/>
        </w:rPr>
        <w:t>kierown</w:t>
      </w:r>
      <w:r w:rsidR="00902AF8" w:rsidRPr="00FC6407">
        <w:rPr>
          <w:i/>
        </w:rPr>
        <w:t>ik Ośrodka Doradztwa Zawodowego.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Przepr</w:t>
      </w:r>
      <w:r w:rsidR="00A53323">
        <w:t>owadzono doradztwo indywidulne z</w:t>
      </w:r>
      <w:r w:rsidRPr="00FC6407">
        <w:t xml:space="preserve"> uczniami szkół ponadgimnazjalnych „Planowan</w:t>
      </w:r>
      <w:r w:rsidR="00902AF8" w:rsidRPr="00FC6407">
        <w:t>ie kariery edukacyjno-zawodowej.</w:t>
      </w:r>
      <w:r w:rsidR="00902AF8" w:rsidRPr="00FC6407">
        <w:rPr>
          <w:i/>
        </w:rPr>
        <w:t xml:space="preserve"> </w:t>
      </w:r>
      <w:r w:rsidR="00BD2AD5">
        <w:rPr>
          <w:i/>
        </w:rPr>
        <w:t xml:space="preserve">Małgorzata Sienna, </w:t>
      </w:r>
      <w:r w:rsidRPr="00FC6407">
        <w:rPr>
          <w:i/>
        </w:rPr>
        <w:t>kierown</w:t>
      </w:r>
      <w:r w:rsidR="00902AF8" w:rsidRPr="00FC6407">
        <w:rPr>
          <w:i/>
        </w:rPr>
        <w:t>ik Ośrodka Doradztwa Zawodowego.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AF0D24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Zorganizowano i przepr</w:t>
      </w:r>
      <w:r w:rsidR="00A53323">
        <w:t>owadzono wycieczkę zawodoznawczą</w:t>
      </w:r>
      <w:r w:rsidRPr="00FC6407">
        <w:t xml:space="preserve"> do 32 Bazy Lotnictwa Taktycznego w Łasku dla uczniów klas I i II XII Liceum Ogólnokształcącego i XVIII LO w Łodzi. Podczas wycieczki młodzież pozyskała  informacje dotyczące rekrutacji do Wyższej Szkoły Sił Powietrznych w Dęblinie i na Politechnikę Rzeszowską. Uczniowie poznali możliwości zatrudnienia na stanowiskach cywilnych i wojskowych. Dowiedzieli się jakie są  warunki pracy pilotów a także strażaków z Wojskowej Straży Pożarnej. Uczniowie zapoznali się także z historią lotnictwa cywilnego i wojskowego w Polsce. Mogli zobaczyć i uzyskać </w:t>
      </w:r>
      <w:r w:rsidRPr="00FC6407">
        <w:lastRenderedPageBreak/>
        <w:t xml:space="preserve">informację nt. najnowocześniejszych samolotów Bazy F </w:t>
      </w:r>
      <w:r w:rsidR="00A53323">
        <w:t>–</w:t>
      </w:r>
      <w:r w:rsidRPr="00FC6407">
        <w:t xml:space="preserve"> 16</w:t>
      </w:r>
      <w:r w:rsidR="00A53323">
        <w:t>.</w:t>
      </w:r>
      <w:r w:rsidRPr="00FC6407">
        <w:t xml:space="preserve">  W wycieczce uczestniczył</w:t>
      </w:r>
      <w:r w:rsidR="00151823" w:rsidRPr="00FC6407">
        <w:t xml:space="preserve">o 28 uczniów i dwoje rodziców. </w:t>
      </w:r>
      <w:r w:rsidR="00151823" w:rsidRPr="00BD2AD5">
        <w:rPr>
          <w:i/>
        </w:rPr>
        <w:t>O</w:t>
      </w:r>
      <w:r w:rsidRPr="00BD2AD5">
        <w:rPr>
          <w:i/>
        </w:rPr>
        <w:t>rganizacja</w:t>
      </w:r>
      <w:r w:rsidR="00BD2AD5">
        <w:rPr>
          <w:i/>
        </w:rPr>
        <w:t>: Arkadiusz Trzuskowski,</w:t>
      </w:r>
      <w:r w:rsidR="00151823" w:rsidRPr="00BD2AD5">
        <w:rPr>
          <w:i/>
        </w:rPr>
        <w:t xml:space="preserve"> </w:t>
      </w:r>
      <w:r w:rsidRPr="00BD2AD5">
        <w:rPr>
          <w:i/>
        </w:rPr>
        <w:t>doradca zawodowy</w:t>
      </w:r>
      <w:r w:rsidRPr="00FC6407">
        <w:t>, współpraca Ane</w:t>
      </w:r>
      <w:r w:rsidR="00151823" w:rsidRPr="00FC6407">
        <w:t>ta Rogalska nauczyciel XVIII LO.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BD2AD5" w:rsidRDefault="00FC6407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shd w:val="clear" w:color="auto" w:fill="FFFFFF"/>
        </w:rPr>
      </w:pPr>
      <w:r w:rsidRPr="00FC6407">
        <w:t>W</w:t>
      </w:r>
      <w:r w:rsidR="009B78AF" w:rsidRPr="00FC6407">
        <w:t xml:space="preserve"> ramach Kursu kwalifikacyjnego </w:t>
      </w:r>
      <w:r w:rsidR="009B78AF" w:rsidRPr="00FC6407">
        <w:rPr>
          <w:i/>
        </w:rPr>
        <w:t>Zarządzanie oświatą</w:t>
      </w:r>
      <w:r w:rsidR="009B78AF" w:rsidRPr="00FC6407">
        <w:t xml:space="preserve"> przeprowadzono zajęcia edukacyjne na temat: Szkoła w zmianie – statut szkoły. Uczestnicy zajęć uporządkowali wiedzę na temat zasad tworzenia i nowelizacji statutu w świetle obowiązującego prawa oraz doskonalili umiejętność interpretacji zapisów prawa oświatowego. </w:t>
      </w:r>
      <w:r w:rsidR="009B78AF" w:rsidRPr="00BD2AD5">
        <w:rPr>
          <w:i/>
        </w:rPr>
        <w:t>Spotkanie poprowadziła Zofia Kordala.  Koordynacja kursu – Elżbieta Kolczyńska</w:t>
      </w:r>
      <w:r w:rsidRPr="00BD2AD5">
        <w:rPr>
          <w:i/>
        </w:rPr>
        <w:t>.</w:t>
      </w:r>
    </w:p>
    <w:p w:rsidR="00AF0D24" w:rsidRPr="00FC6407" w:rsidRDefault="00BD2AD5" w:rsidP="00BD2AD5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BD2AD5" w:rsidRDefault="00FC6407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shd w:val="clear" w:color="auto" w:fill="FFFFFF"/>
        </w:rPr>
      </w:pPr>
      <w:r w:rsidRPr="00FC6407">
        <w:t>P</w:t>
      </w:r>
      <w:r w:rsidR="009B78AF" w:rsidRPr="00FC6407">
        <w:t xml:space="preserve">rzeprowadzono  kolejne zajęcia w ramach </w:t>
      </w:r>
      <w:r w:rsidRPr="00FC6407">
        <w:rPr>
          <w:i/>
          <w:iCs/>
        </w:rPr>
        <w:t xml:space="preserve">Kursu kwalifikacyjnego </w:t>
      </w:r>
      <w:r w:rsidR="009B78AF" w:rsidRPr="00FC6407">
        <w:rPr>
          <w:i/>
          <w:iCs/>
        </w:rPr>
        <w:t>z zakresu metodyki nauczania języka angielskiego organizowanego dla nauczycieli przedszkoli i nauczania początkowego</w:t>
      </w:r>
      <w:r w:rsidRPr="00FC6407">
        <w:t xml:space="preserve">. </w:t>
      </w:r>
      <w:r w:rsidR="009B78AF" w:rsidRPr="00FC6407">
        <w:t>Moduł metodyczny w zakresie wykorzystania nowoczesnych technologii poprowadziła Katarzyna Koludo, moduł językowy: Anna Kolbu</w:t>
      </w:r>
      <w:r w:rsidRPr="00FC6407">
        <w:t xml:space="preserve">szewska i Małgorzata Omiecińska. </w:t>
      </w:r>
      <w:r w:rsidR="009B78AF" w:rsidRPr="00FC6407">
        <w:t xml:space="preserve">Podczas zajęć nauczyciele doskonalili umiejętności rozwijania i integracji sprawności językowych oraz wykorzystania narzędzi TI do organizowania procesu dydaktycznego. </w:t>
      </w:r>
      <w:r w:rsidR="009B78AF" w:rsidRPr="00BD2AD5">
        <w:rPr>
          <w:i/>
        </w:rPr>
        <w:t>Koordynator: Zofia Kordala</w:t>
      </w:r>
      <w:r w:rsidRPr="00BD2AD5">
        <w:rPr>
          <w:i/>
        </w:rPr>
        <w:t>.</w:t>
      </w:r>
    </w:p>
    <w:p w:rsidR="00AF0D24" w:rsidRPr="00FC6407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BD2AD5" w:rsidRDefault="009B78AF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shd w:val="clear" w:color="auto" w:fill="FFFFFF"/>
        </w:rPr>
      </w:pPr>
      <w:r w:rsidRPr="00FC6407">
        <w:t>Kontynuowano  spotkania edukacyjne w rama</w:t>
      </w:r>
      <w:r w:rsidR="00FC6407" w:rsidRPr="00FC6407">
        <w:t>ch kursów języka angielskiego  </w:t>
      </w:r>
      <w:r w:rsidRPr="00FC6407">
        <w:t>dla dyrektorów, wicedyrektorów łódzkich szkół/placówek oraz nauczycieli przedszkoli i edukacji wczesnoszkolnej. Uczestnicy doskonal</w:t>
      </w:r>
      <w:r w:rsidR="00FC6407" w:rsidRPr="00FC6407">
        <w:t xml:space="preserve">ili umiejętności komunikacyjne </w:t>
      </w:r>
      <w:r w:rsidRPr="00FC6407">
        <w:t xml:space="preserve">w języku obcym  na poziomach  A1, A2, B1, B2. </w:t>
      </w:r>
      <w:r w:rsidRPr="00BD2AD5">
        <w:rPr>
          <w:i/>
        </w:rPr>
        <w:t>Koordynator: Zofia Kordala</w:t>
      </w:r>
      <w:r w:rsidR="00FC6407" w:rsidRPr="00BD2AD5">
        <w:rPr>
          <w:i/>
        </w:rPr>
        <w:t>.</w:t>
      </w:r>
    </w:p>
    <w:p w:rsidR="00AF0D24" w:rsidRPr="00FC6407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E78BA" w:rsidRPr="00BD2AD5" w:rsidRDefault="009E78BA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shd w:val="clear" w:color="auto" w:fill="FFFFFF"/>
        </w:rPr>
      </w:pPr>
      <w:r w:rsidRPr="00FC6407">
        <w:t>Zorganizowano i przeprowadzono konsultację grupową dla zainteresowanych nauczycieli</w:t>
      </w:r>
      <w:r w:rsidR="00FC6407">
        <w:t xml:space="preserve"> </w:t>
      </w:r>
      <w:r w:rsidRPr="00FC6407">
        <w:t xml:space="preserve">wychowania </w:t>
      </w:r>
      <w:r w:rsidR="00A53323">
        <w:t>przedszkolnego na temat:</w:t>
      </w:r>
      <w:r w:rsidRPr="00FC6407">
        <w:t xml:space="preserve"> </w:t>
      </w:r>
      <w:r w:rsidRPr="00A53323">
        <w:rPr>
          <w:i/>
        </w:rPr>
        <w:t>ABC przygotowania nauczyciela do posiedzenia przed</w:t>
      </w:r>
      <w:r w:rsidR="00FC6407" w:rsidRPr="00A53323">
        <w:rPr>
          <w:i/>
        </w:rPr>
        <w:t xml:space="preserve"> </w:t>
      </w:r>
      <w:r w:rsidRPr="00A53323">
        <w:rPr>
          <w:i/>
        </w:rPr>
        <w:t>komisją kwalifikacyjną/egzaminacyjną.</w:t>
      </w:r>
      <w:r w:rsidRPr="00FC6407">
        <w:t xml:space="preserve"> Podczas spotkania omówiono sposób przygotowania</w:t>
      </w:r>
      <w:r w:rsidR="00FC6407">
        <w:t xml:space="preserve"> </w:t>
      </w:r>
      <w:r w:rsidRPr="00FC6407">
        <w:t>się do zakończenia stażu i gromadzenia dokumentacji zgodnie z rozporządzeniem w sprawie</w:t>
      </w:r>
      <w:r w:rsidR="00FC6407">
        <w:t xml:space="preserve"> </w:t>
      </w:r>
      <w:r w:rsidRPr="00FC6407">
        <w:t>awansu zawodowego. Omówiono także w jaki sposób zaprezentować sprawozdanie z awansu</w:t>
      </w:r>
      <w:r w:rsidR="00FC6407">
        <w:t xml:space="preserve"> </w:t>
      </w:r>
      <w:r w:rsidRPr="00FC6407">
        <w:t>zawodowego lub dorobek zawodowy. Podano przykłady uświadamiające sposoby</w:t>
      </w:r>
      <w:r w:rsidR="00FC6407">
        <w:t xml:space="preserve"> </w:t>
      </w:r>
      <w:r w:rsidRPr="00FC6407">
        <w:t>prezentowania wystąpienia przed komisją kwalifikacyjną lub egzaminacyjną ze zwróceniem</w:t>
      </w:r>
      <w:r w:rsidR="00FC6407">
        <w:t xml:space="preserve"> </w:t>
      </w:r>
      <w:r w:rsidRPr="00FC6407">
        <w:t>uwagi przede wszystkim na efekty działań</w:t>
      </w:r>
      <w:r w:rsidR="00FC6407">
        <w:t xml:space="preserve"> podejmowanych w okresie stażu. </w:t>
      </w:r>
      <w:r w:rsidR="00FC6407" w:rsidRPr="00BD2AD5">
        <w:rPr>
          <w:i/>
        </w:rPr>
        <w:t>Spotkanie zorganizowała</w:t>
      </w:r>
      <w:r w:rsidRPr="00BD2AD5">
        <w:rPr>
          <w:i/>
        </w:rPr>
        <w:t xml:space="preserve"> </w:t>
      </w:r>
      <w:r w:rsidR="00FC6407" w:rsidRPr="00BD2AD5">
        <w:rPr>
          <w:i/>
        </w:rPr>
        <w:t>Anna Koralewska, doradca metodyczny.</w:t>
      </w:r>
    </w:p>
    <w:p w:rsidR="00AF0D24" w:rsidRPr="00FC6407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AF0D24" w:rsidRDefault="009E78BA" w:rsidP="00AF0D24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Zorganizowano i przeprowadzono I część 10 godzinnych warsztatów metodycznych</w:t>
      </w:r>
      <w:r w:rsidR="00FC6407">
        <w:t xml:space="preserve"> </w:t>
      </w:r>
      <w:r w:rsidRPr="00FC6407">
        <w:t>“Promocja zdrowia i wychowanie fizyczne w I etapie kształcenia - Podstawa Programowa</w:t>
      </w:r>
      <w:r w:rsidR="00FC6407">
        <w:t xml:space="preserve"> </w:t>
      </w:r>
      <w:r w:rsidRPr="00FC6407">
        <w:t>Kształcenia Ogólnego dla Szkół Podstawowych”</w:t>
      </w:r>
      <w:r w:rsidR="00A53323">
        <w:t>.</w:t>
      </w:r>
      <w:r w:rsidRPr="00FC6407">
        <w:t xml:space="preserve"> Podczas spotkania zatytułowanego “Poprzez</w:t>
      </w:r>
      <w:r w:rsidR="00FC6407">
        <w:t xml:space="preserve"> </w:t>
      </w:r>
      <w:r w:rsidRPr="00FC6407">
        <w:t>zabawę do sportu - alternatywne rozwiązania w zakresie aktywności ruchowej małego</w:t>
      </w:r>
      <w:r w:rsidR="00FC6407">
        <w:t xml:space="preserve"> </w:t>
      </w:r>
      <w:r w:rsidRPr="00FC6407">
        <w:t xml:space="preserve">dziecka” ukazano </w:t>
      </w:r>
      <w:r w:rsidRPr="00FC6407">
        <w:lastRenderedPageBreak/>
        <w:t>szczególne znaczenie aspektu aktywności ruchowej w edukacji zdrowotnej</w:t>
      </w:r>
      <w:r w:rsidR="00FC6407">
        <w:t xml:space="preserve"> </w:t>
      </w:r>
      <w:r w:rsidRPr="00FC6407">
        <w:t>dla zachowania prawidłowego, całościowego rozwoju małego dziecka. Zwrócono uwagę na</w:t>
      </w:r>
      <w:r w:rsidR="00FC6407">
        <w:t xml:space="preserve"> </w:t>
      </w:r>
      <w:r w:rsidRPr="00FC6407">
        <w:t>cele kształcenia - wymagania ogólne oraz treści kształcenia - wymagania szczegółowe</w:t>
      </w:r>
      <w:r w:rsidR="00FC6407">
        <w:t xml:space="preserve"> w zakresie wychowania </w:t>
      </w:r>
      <w:r w:rsidRPr="00FC6407">
        <w:t>fizycznego uwzględnione w nowej podstawie programowej dla</w:t>
      </w:r>
      <w:r w:rsidR="00FC6407">
        <w:t xml:space="preserve"> edukacji wczesnoszkolnej. </w:t>
      </w:r>
      <w:r w:rsidRPr="00FC6407">
        <w:t>Biorąc pod uwagę szczególne predyspozycje młodszoszkolnych</w:t>
      </w:r>
      <w:r w:rsidR="00FC6407">
        <w:t xml:space="preserve"> dzieci w zakresie </w:t>
      </w:r>
      <w:r w:rsidRPr="00FC6407">
        <w:t>kształtowania ich motoryczności “tzw. złoty wiek motoryczności”</w:t>
      </w:r>
      <w:r w:rsidR="00FC6407">
        <w:t xml:space="preserve"> określono propozycje </w:t>
      </w:r>
      <w:r w:rsidRPr="00FC6407">
        <w:t>sposobów realizacji treści uwzględniając zalecenia podstawy</w:t>
      </w:r>
      <w:r w:rsidR="00FC6407">
        <w:t xml:space="preserve"> programowej. W celu </w:t>
      </w:r>
      <w:r w:rsidRPr="00FC6407">
        <w:t>wzbogacenia warsztatu pracy nauczycieli, podczas spotkania</w:t>
      </w:r>
      <w:r w:rsidR="00FC6407">
        <w:t xml:space="preserve"> </w:t>
      </w:r>
      <w:r w:rsidRPr="00FC6407">
        <w:t>zaprezentowano alternatywne rozwiązania - autorskie propozycje ćwiczeń, zabaw w zakresie</w:t>
      </w:r>
      <w:r w:rsidR="00FC6407">
        <w:t xml:space="preserve"> kształtowania motoryki dziecka: </w:t>
      </w:r>
      <w:r w:rsidRPr="00FC6407">
        <w:t>zabawy bieżne, skoczne, z elementami równowagi,</w:t>
      </w:r>
      <w:r w:rsidR="00FC6407">
        <w:t xml:space="preserve"> mocowania z elementami Judo. </w:t>
      </w:r>
      <w:r w:rsidRPr="00FC6407">
        <w:t>Nauczyciele analizowali zastosowanie/wykorzystanie</w:t>
      </w:r>
      <w:r w:rsidR="00FC6407">
        <w:t xml:space="preserve"> </w:t>
      </w:r>
      <w:r w:rsidRPr="00FC6407">
        <w:t>pozna</w:t>
      </w:r>
      <w:r w:rsidR="00FC6407">
        <w:t xml:space="preserve">nych zabaw w różnych sytuacjach </w:t>
      </w:r>
      <w:r w:rsidRPr="00FC6407">
        <w:t>edukacyjnych w codziennej pracy w systemie</w:t>
      </w:r>
      <w:r w:rsidR="00FC6407">
        <w:t xml:space="preserve"> </w:t>
      </w:r>
      <w:r w:rsidRPr="00FC6407">
        <w:t>zintegrowan</w:t>
      </w:r>
      <w:r w:rsidR="00FC6407">
        <w:t xml:space="preserve">ym, proponując ich modyfikacje. </w:t>
      </w:r>
      <w:r w:rsidRPr="00FC6407">
        <w:t>Podczas spotkania wypracowano materiał z</w:t>
      </w:r>
      <w:r w:rsidR="00FC6407">
        <w:t xml:space="preserve"> </w:t>
      </w:r>
      <w:r w:rsidRPr="00FC6407">
        <w:t>propozycjami zabaw i ćwiczeń dla zróżnicowanej wiekowo grupy uczniów w klasach I - III.</w:t>
      </w:r>
      <w:r w:rsidR="00FC6407">
        <w:t xml:space="preserve"> </w:t>
      </w:r>
      <w:r w:rsidRPr="00BD2AD5">
        <w:rPr>
          <w:i/>
        </w:rPr>
        <w:t>Organizatorem i współprowadzącą</w:t>
      </w:r>
      <w:r w:rsidR="00FC6407" w:rsidRPr="00BD2AD5">
        <w:rPr>
          <w:i/>
        </w:rPr>
        <w:t xml:space="preserve"> zajęcia była </w:t>
      </w:r>
      <w:r w:rsidRPr="00BD2AD5">
        <w:rPr>
          <w:i/>
        </w:rPr>
        <w:t>Aleksandra Proc</w:t>
      </w:r>
      <w:r w:rsidR="00A53323">
        <w:rPr>
          <w:i/>
        </w:rPr>
        <w:t xml:space="preserve"> </w:t>
      </w:r>
      <w:r w:rsidRPr="00BD2AD5">
        <w:rPr>
          <w:i/>
        </w:rPr>
        <w:t>- doradca metodyczny edukacji wczesnoszkolnej.</w:t>
      </w:r>
      <w:r w:rsidRPr="00FC6407">
        <w:t xml:space="preserve"> Współpraca -</w:t>
      </w:r>
      <w:r w:rsidR="00FC6407">
        <w:t xml:space="preserve"> </w:t>
      </w:r>
      <w:r w:rsidRPr="00FC6407">
        <w:t>nauczyciele wychowania fizycznego ze Szkoły Podstawowej nr 30 w Łodzi: Paweł</w:t>
      </w:r>
      <w:r w:rsidR="00FC6407">
        <w:t xml:space="preserve"> </w:t>
      </w:r>
      <w:r w:rsidRPr="00FC6407">
        <w:t>Jurkowski, Tomasz Sokołowski.</w:t>
      </w:r>
    </w:p>
    <w:p w:rsidR="00AF0D24" w:rsidRPr="00AF0D24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9B78AF" w:rsidRPr="00BD2AD5" w:rsidRDefault="009E78BA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shd w:val="clear" w:color="auto" w:fill="FFFFFF"/>
        </w:rPr>
      </w:pPr>
      <w:r w:rsidRPr="00FC6407">
        <w:t>Zorganizowano i przeprowadzono kolejne spotkanie zespołu metodycznego nauczycieli</w:t>
      </w:r>
      <w:r w:rsidR="00FC6407">
        <w:t xml:space="preserve"> </w:t>
      </w:r>
      <w:r w:rsidRPr="00FC6407">
        <w:t>edukacji wczesnoszkolnej “Książka w teatr</w:t>
      </w:r>
      <w:r w:rsidR="00A53323">
        <w:t>ze, teatr w książce” na temat “</w:t>
      </w:r>
      <w:r w:rsidRPr="00FC6407">
        <w:t>Jak zachęcić dzieci</w:t>
      </w:r>
      <w:r w:rsidR="00FC6407">
        <w:t xml:space="preserve"> </w:t>
      </w:r>
      <w:r w:rsidRPr="00FC6407">
        <w:t>do czytania? Spotkanie z lekturą - tworzymy lapbooki</w:t>
      </w:r>
      <w:r w:rsidR="00A53323">
        <w:t>”</w:t>
      </w:r>
      <w:r w:rsidRPr="00FC6407">
        <w:t xml:space="preserve">. </w:t>
      </w:r>
      <w:r w:rsidR="00FC6407" w:rsidRPr="00BD2AD5">
        <w:rPr>
          <w:i/>
        </w:rPr>
        <w:t xml:space="preserve">Organizatorzy i prowadzące: </w:t>
      </w:r>
      <w:r w:rsidRPr="00BD2AD5">
        <w:rPr>
          <w:i/>
        </w:rPr>
        <w:t>Aleks</w:t>
      </w:r>
      <w:r w:rsidR="00FC6407" w:rsidRPr="00BD2AD5">
        <w:rPr>
          <w:i/>
        </w:rPr>
        <w:t xml:space="preserve">andra Proc, Katarzyna Kasprzyk, </w:t>
      </w:r>
      <w:r w:rsidRPr="00BD2AD5">
        <w:rPr>
          <w:i/>
        </w:rPr>
        <w:t>Agnieszka Kacprzak</w:t>
      </w:r>
      <w:r w:rsidR="00FC6407" w:rsidRPr="00BD2AD5">
        <w:rPr>
          <w:i/>
        </w:rPr>
        <w:t>.</w:t>
      </w:r>
    </w:p>
    <w:p w:rsidR="00AF0D24" w:rsidRPr="00FC6407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8151AD" w:rsidRPr="00AF0D24" w:rsidRDefault="00FC6407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shd w:val="clear" w:color="auto" w:fill="FFFFFF"/>
        </w:rPr>
      </w:pPr>
      <w:r w:rsidRPr="00FC6407">
        <w:t>P</w:t>
      </w:r>
      <w:r w:rsidR="008151AD" w:rsidRPr="00FC6407">
        <w:t xml:space="preserve">rzygotowano wystawę fotograficzną ze wszystkich 274 zdjęć nadesłanych na XII Konkurs Fotograficzny </w:t>
      </w:r>
      <w:r w:rsidR="008151AD" w:rsidRPr="00FC6407">
        <w:rPr>
          <w:i/>
          <w:iCs/>
        </w:rPr>
        <w:t>F</w:t>
      </w:r>
      <w:r>
        <w:rPr>
          <w:i/>
          <w:iCs/>
        </w:rPr>
        <w:t xml:space="preserve">otografujemy zjawiska fizyczne </w:t>
      </w:r>
      <w:r w:rsidR="008151AD" w:rsidRPr="00FC6407">
        <w:rPr>
          <w:i/>
          <w:iCs/>
        </w:rPr>
        <w:t>i przemiany chemiczne</w:t>
      </w:r>
      <w:r w:rsidR="008151AD" w:rsidRPr="00FC6407">
        <w:t>. Wystawa dostępna był</w:t>
      </w:r>
      <w:r>
        <w:t xml:space="preserve"> w okresie 10 - 21 kwietnia br.</w:t>
      </w:r>
      <w:r w:rsidR="008151AD" w:rsidRPr="00FC6407">
        <w:t xml:space="preserve"> i składała się z 24 dużych tematycznych plansz, na których umieszczono zdjęcia konkursowe.</w:t>
      </w:r>
      <w:r w:rsidR="008151AD" w:rsidRPr="00FC6407">
        <w:rPr>
          <w:i/>
          <w:iCs/>
        </w:rPr>
        <w:t xml:space="preserve"> Włodzimierz Nawrocki, doradca metodyczny</w:t>
      </w:r>
      <w:r>
        <w:rPr>
          <w:i/>
          <w:iCs/>
        </w:rPr>
        <w:t>.</w:t>
      </w:r>
    </w:p>
    <w:p w:rsidR="00AF0D24" w:rsidRPr="00FC6407" w:rsidRDefault="00D81561" w:rsidP="00D81561">
      <w:pPr>
        <w:pStyle w:val="Akapitzlist"/>
        <w:spacing w:line="360" w:lineRule="auto"/>
        <w:ind w:left="0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</w:t>
      </w:r>
    </w:p>
    <w:p w:rsidR="008151AD" w:rsidRPr="00AF0D24" w:rsidRDefault="008151AD" w:rsidP="00B92A9D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</w:pPr>
      <w:r w:rsidRPr="00FC6407">
        <w:t xml:space="preserve">Zorganizowano i przeprowadzono seminarium dla uczniów i nauczycieli fizyki </w:t>
      </w:r>
      <w:r w:rsidRPr="00FC6407">
        <w:br/>
        <w:t xml:space="preserve">i chemii związane z podsumowaniem XII Konkursu Fotograficznego </w:t>
      </w:r>
      <w:r w:rsidRPr="00FC6407">
        <w:rPr>
          <w:i/>
          <w:iCs/>
        </w:rPr>
        <w:t>Fotografujemy zjawiska fizyczne</w:t>
      </w:r>
      <w:r w:rsidRPr="00FC6407">
        <w:t xml:space="preserve">   i </w:t>
      </w:r>
      <w:r w:rsidRPr="00FC6407">
        <w:rPr>
          <w:i/>
          <w:iCs/>
        </w:rPr>
        <w:t>przemiany chemiczne Łodzi</w:t>
      </w:r>
      <w:r w:rsidRPr="00FC6407">
        <w:t xml:space="preserve">. W seminarium i wystawie konkursowej uczestniczyło   28 nagrodzonych uczniów wraz ze swoimi nauczycielami z różnych typów szkół Łodzi </w:t>
      </w:r>
      <w:r w:rsidR="00B92A9D">
        <w:br/>
        <w:t xml:space="preserve">i z województwa łódzkiego. </w:t>
      </w:r>
      <w:r w:rsidRPr="00FC6407">
        <w:t>Zorganizowano i przeprowadzono ostatni moduł warsztatów metodycznych związany</w:t>
      </w:r>
      <w:r w:rsidR="00B92A9D">
        <w:t xml:space="preserve"> </w:t>
      </w:r>
      <w:r w:rsidRPr="00FC6407">
        <w:t xml:space="preserve">z </w:t>
      </w:r>
      <w:r w:rsidRPr="00FC6407">
        <w:rPr>
          <w:bCs/>
        </w:rPr>
        <w:t xml:space="preserve">budowaniem narzędzi wspierających nauczycieli w przygotowaniu uczniów do matury z fizyki. </w:t>
      </w:r>
      <w:r w:rsidRPr="00FC6407">
        <w:t>Moduł ten dotyczył podsumowania XXVI Konkursu Fizycznego dla ucz</w:t>
      </w:r>
      <w:r w:rsidR="00B92A9D">
        <w:t xml:space="preserve">niów szkół ponadgimnazjalnych. </w:t>
      </w:r>
      <w:r w:rsidR="00A53323">
        <w:t>W XX Liceum Ogólnokształcącym</w:t>
      </w:r>
      <w:r w:rsidRPr="00FC6407">
        <w:t xml:space="preserve"> zorganizowano podsumowanie XXVI Konkursu Fizycznego dla uczniów klas II szkół ponadgimnazjalnych. </w:t>
      </w:r>
      <w:r w:rsidR="00B92A9D">
        <w:br/>
      </w:r>
      <w:r w:rsidR="00A53323">
        <w:lastRenderedPageBreak/>
        <w:t xml:space="preserve">W podsumowaniu uczestniczyło </w:t>
      </w:r>
      <w:r w:rsidRPr="00FC6407">
        <w:t>3 laureatów i 20 finalistów konkurs</w:t>
      </w:r>
      <w:r w:rsidR="00B92A9D">
        <w:t xml:space="preserve">u wraz ze swoimi nauczycielami </w:t>
      </w:r>
      <w:r w:rsidRPr="00FC6407">
        <w:t>z takich szkół jak: Liceum Ogólnokształcące Politechniki Łódzkiej</w:t>
      </w:r>
      <w:r w:rsidRPr="00FC6407">
        <w:rPr>
          <w:rStyle w:val="Pogrubienie"/>
          <w:b w:val="0"/>
        </w:rPr>
        <w:t>,</w:t>
      </w:r>
      <w:r w:rsidRPr="00FC6407">
        <w:rPr>
          <w:rStyle w:val="Pogrubienie"/>
        </w:rPr>
        <w:t xml:space="preserve"> </w:t>
      </w:r>
      <w:r w:rsidRPr="00FC6407">
        <w:rPr>
          <w:rStyle w:val="Pogrubienie"/>
          <w:b w:val="0"/>
          <w:bCs/>
        </w:rPr>
        <w:t>I, III,</w:t>
      </w:r>
      <w:r w:rsidRPr="00FC6407">
        <w:rPr>
          <w:rStyle w:val="Pogrubienie"/>
        </w:rPr>
        <w:t xml:space="preserve"> </w:t>
      </w:r>
      <w:r w:rsidRPr="00FC6407">
        <w:t>XII, XXV, XXVI, XXXI Liceum Ogólnokształcące z Łodzi oraz I i II Liceum Ogólnok</w:t>
      </w:r>
      <w:r w:rsidRPr="00FC6407">
        <w:rPr>
          <w:i/>
          <w:iCs/>
        </w:rPr>
        <w:t>s</w:t>
      </w:r>
      <w:r w:rsidRPr="00FC6407">
        <w:t xml:space="preserve">ztałcące </w:t>
      </w:r>
      <w:r w:rsidRPr="00FC6407">
        <w:br/>
        <w:t>z  Pabianic.</w:t>
      </w:r>
      <w:r w:rsidR="00B92A9D">
        <w:rPr>
          <w:i/>
          <w:iCs/>
        </w:rPr>
        <w:t xml:space="preserve"> </w:t>
      </w:r>
      <w:r w:rsidRPr="00FC6407">
        <w:rPr>
          <w:i/>
          <w:iCs/>
        </w:rPr>
        <w:t>Włodzimierz Nawrocki, doradca metodyczny</w:t>
      </w:r>
      <w:r w:rsidR="00B92A9D">
        <w:rPr>
          <w:i/>
          <w:iCs/>
        </w:rPr>
        <w:t>.</w:t>
      </w:r>
    </w:p>
    <w:p w:rsidR="00AF0D24" w:rsidRPr="00B92A9D" w:rsidRDefault="00D81561" w:rsidP="00D81561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7F23A8" w:rsidRPr="000A223D" w:rsidRDefault="007F23A8" w:rsidP="000A223D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</w:pPr>
      <w:r w:rsidRPr="00BD2AD5">
        <w:rPr>
          <w:rStyle w:val="Pogrubienie"/>
          <w:b w:val="0"/>
        </w:rPr>
        <w:t>Zorganizowano kolejną</w:t>
      </w:r>
      <w:r w:rsidRPr="000A223D">
        <w:rPr>
          <w:rStyle w:val="Pogrubienie"/>
        </w:rPr>
        <w:t xml:space="preserve"> </w:t>
      </w:r>
      <w:r w:rsidRPr="000A223D">
        <w:t>konferencję nt</w:t>
      </w:r>
      <w:r w:rsidRPr="000A223D">
        <w:rPr>
          <w:i/>
        </w:rPr>
        <w:t>. Pozyskiwania zewnętrznych środków finansowych na edukację ekologiczn</w:t>
      </w:r>
      <w:r w:rsidRPr="000A223D">
        <w:t>ą. Było to drugie spotkanie adresowane do wszystkich placówek oświatowych z terenu miasta Łodzi: przedszkoli, szkół podstawowych, gimnazjów, szkół ponadgimnazjalnych oraz Ośrodków Wychowawczych i Socjoterapii. W konferencji uczestniczyło 63 nauczycieli i dyrektorów łódzkich szkół i przedszkoli. Spotkanie zostało przeprowadzone przy ścisłej współpracy z Panem Jarosławem Pawlickim po. Zastępcy Dyrektora Wydziału Edukacji UMŁ, Panią Joanną Gralak-Wójcik  - kierownikiem Oddziału Projektów i Inwestycji w Wydziale Eduk</w:t>
      </w:r>
      <w:r w:rsidR="00A53323">
        <w:t>acji UMŁ, Panem Sławomirem Grana</w:t>
      </w:r>
      <w:r w:rsidRPr="000A223D">
        <w:t xml:space="preserve">towskim   - zastępcą Dyrektora Biura Strategii Miasta UMŁ, Panią Dorotą Rokita-Rabiegą  - inspektorem w Oddziale Projektów Społecznych Biura Strategii Miasta w Departamencie Architektury i Rozwoju UMŁ, Panią Ewą Czarnecką - kierownikiem  zespołu ds. projektów nieinwestycyjnych WFOŚiGW w Łodzi oraz Panią Katarzyną Nowak z zespołu ds. projektów nieinwestycyjnych WFOŚiGW w Łodzi. Podczas konferencji omówiono podstawowe wymagania i kryteria dotyczące składania wniosków o dofinansowanie projektów do ogłoszonych konkursów przez WFOŚiGW w Łodzi: </w:t>
      </w:r>
    </w:p>
    <w:p w:rsidR="007F23A8" w:rsidRPr="00FC6407" w:rsidRDefault="007F23A8" w:rsidP="00FC6407">
      <w:pPr>
        <w:pStyle w:val="Akapitzlist1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C6407">
        <w:rPr>
          <w:rFonts w:ascii="Times New Roman" w:hAnsi="Times New Roman"/>
          <w:sz w:val="24"/>
          <w:szCs w:val="24"/>
        </w:rPr>
        <w:t>"Edukacja Ekologiczna w szkołach i przedszkolach  na rok szkolny 2017/2018"</w:t>
      </w:r>
    </w:p>
    <w:p w:rsidR="007F23A8" w:rsidRPr="00FC6407" w:rsidRDefault="007F23A8" w:rsidP="00FC6407">
      <w:pPr>
        <w:pStyle w:val="Akapitzlist1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6407">
        <w:rPr>
          <w:rFonts w:ascii="Times New Roman" w:hAnsi="Times New Roman"/>
          <w:sz w:val="24"/>
          <w:szCs w:val="24"/>
        </w:rPr>
        <w:t>"Nasza Eko-pracownia".</w:t>
      </w:r>
    </w:p>
    <w:p w:rsidR="007F23A8" w:rsidRPr="00FC6407" w:rsidRDefault="007F23A8" w:rsidP="00FC6407">
      <w:pPr>
        <w:pStyle w:val="Akapitzlist1"/>
        <w:spacing w:after="0" w:line="360" w:lineRule="auto"/>
        <w:ind w:left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FC6407">
        <w:rPr>
          <w:rFonts w:ascii="Times New Roman" w:hAnsi="Times New Roman"/>
          <w:sz w:val="24"/>
          <w:szCs w:val="24"/>
        </w:rPr>
        <w:t xml:space="preserve">Podczas spotkania zaproszeni Goście omówili procedury i wszelkie aspekty związane  z tzw.  ścieżką sprawdzania, weryfikacji i zabezpieczenia środków finansowych  na pomyślnie ocenione i wskazane do realizacji projekty z obszaru edukacji ekologicznej. </w:t>
      </w:r>
    </w:p>
    <w:p w:rsidR="00AF0D24" w:rsidRPr="00BD2AD5" w:rsidRDefault="007F23A8" w:rsidP="00FC6407">
      <w:pPr>
        <w:spacing w:after="0" w:line="360" w:lineRule="auto"/>
        <w:jc w:val="both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BD2AD5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Organizator:  Dorota Zielińska, doradca metodyczny we współpracy z Małgorzatą Bartosiak,                  </w:t>
      </w:r>
      <w:r w:rsidR="000A223D" w:rsidRPr="00BD2AD5">
        <w:rPr>
          <w:rFonts w:ascii="Times New Roman" w:hAnsi="Times New Roman"/>
          <w:i/>
          <w:kern w:val="2"/>
          <w:sz w:val="24"/>
          <w:szCs w:val="24"/>
          <w:lang w:eastAsia="ar-SA"/>
        </w:rPr>
        <w:t>doradcą zawodowym.</w:t>
      </w:r>
    </w:p>
    <w:p w:rsidR="00AF0D24" w:rsidRDefault="00D81561" w:rsidP="00D81561">
      <w:pPr>
        <w:spacing w:after="0" w:line="360" w:lineRule="auto"/>
        <w:ind w:hanging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7F23A8" w:rsidRPr="00BD2AD5" w:rsidRDefault="00A53323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>
        <w:t>Zorganizowano</w:t>
      </w:r>
      <w:r w:rsidR="007F23A8" w:rsidRPr="000A223D">
        <w:t xml:space="preserve"> w ramach działalności Akademii Młodych </w:t>
      </w:r>
      <w:r w:rsidR="000A223D">
        <w:t>Twórców - Sekcji M</w:t>
      </w:r>
      <w:r w:rsidR="007F23A8" w:rsidRPr="000A223D">
        <w:t xml:space="preserve">echatronicznej, cykl edukacyjnych zajęć pozaszkolnych dla uczniów uzdolnionych technicznie </w:t>
      </w:r>
      <w:r>
        <w:br/>
      </w:r>
      <w:r w:rsidR="007F23A8" w:rsidRPr="000A223D">
        <w:t>nt</w:t>
      </w:r>
      <w:r>
        <w:t>.</w:t>
      </w:r>
      <w:r w:rsidR="007F23A8" w:rsidRPr="000A223D">
        <w:t xml:space="preserve"> najnowszych rozwiązań w zakresie mechatroniki. Uczestnicy spotkania kształtowali umiejętności programowania i uruchamiania wybranych urządzeń mechatronicznych.</w:t>
      </w:r>
      <w:r w:rsidR="000A223D">
        <w:t xml:space="preserve"> </w:t>
      </w:r>
      <w:r w:rsidR="007F23A8" w:rsidRPr="00BD2AD5">
        <w:rPr>
          <w:i/>
          <w:kern w:val="2"/>
          <w:lang w:eastAsia="ar-SA"/>
        </w:rPr>
        <w:t>Organizator:</w:t>
      </w:r>
      <w:r w:rsidR="000A223D" w:rsidRPr="00BD2AD5">
        <w:rPr>
          <w:i/>
          <w:kern w:val="2"/>
          <w:lang w:eastAsia="ar-SA"/>
        </w:rPr>
        <w:t xml:space="preserve">  Ryszard Zankowski, konsultant.</w:t>
      </w:r>
    </w:p>
    <w:p w:rsidR="00AF0D24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5F338C" w:rsidRPr="00D81561" w:rsidRDefault="005F338C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 w:rsidRPr="000A223D">
        <w:t xml:space="preserve">Zorganizowano i przeprowadzono trzecie spotkanie edukacyjne w ramach kursu doskonalącego dla zainteresowanych nauczycieli </w:t>
      </w:r>
      <w:r w:rsidRPr="000A223D">
        <w:rPr>
          <w:i/>
          <w:iCs/>
        </w:rPr>
        <w:t xml:space="preserve">Coaching jako świadome rozporządzanie swoimi zasobami </w:t>
      </w:r>
      <w:r w:rsidRPr="000A223D">
        <w:rPr>
          <w:i/>
          <w:iCs/>
        </w:rPr>
        <w:lastRenderedPageBreak/>
        <w:t>w praktyce edukacyjnej. Część</w:t>
      </w:r>
      <w:r w:rsidR="000A223D">
        <w:rPr>
          <w:i/>
          <w:iCs/>
        </w:rPr>
        <w:t xml:space="preserve"> III: Proces dokonywania zmiany</w:t>
      </w:r>
      <w:r w:rsidRPr="000A223D">
        <w:t xml:space="preserve">. </w:t>
      </w:r>
      <w:r w:rsidRPr="00BD2AD5">
        <w:rPr>
          <w:i/>
        </w:rPr>
        <w:t>Barbara Muras, doradca metodyczny.</w:t>
      </w:r>
    </w:p>
    <w:p w:rsidR="00D81561" w:rsidRPr="00D81561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t>________________________________________________________________________________</w:t>
      </w:r>
    </w:p>
    <w:p w:rsidR="005F338C" w:rsidRPr="00BD2AD5" w:rsidRDefault="005F338C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kern w:val="2"/>
          <w:lang w:eastAsia="ar-SA"/>
        </w:rPr>
      </w:pPr>
      <w:r w:rsidRPr="00BD2AD5">
        <w:rPr>
          <w:i/>
        </w:rPr>
        <w:t>Ewa Wiercińska – Banaszczyk</w:t>
      </w:r>
      <w:r w:rsidR="000A223D" w:rsidRPr="00BD2AD5">
        <w:rPr>
          <w:i/>
        </w:rPr>
        <w:t>, konsultant edukacji historycznej</w:t>
      </w:r>
      <w:r w:rsidRPr="000A223D">
        <w:t xml:space="preserve"> brała aktywny udział w panelu dyskusyjnym podczas konferencji zorganizowanej przez Polskie Towarzystwo Historyczne </w:t>
      </w:r>
      <w:r w:rsidRPr="000A223D">
        <w:rPr>
          <w:i/>
        </w:rPr>
        <w:t>Łódź – pocztówki czasu.</w:t>
      </w:r>
      <w:r w:rsidRPr="000A223D">
        <w:t xml:space="preserve"> W konferencji brali udział pracownicy Wydziału Historyczno-Filozoficznego UŁ oraz nauczyciele historii z łódzkich szkół. Spotkanie prowadzili dr Ryszard Bonisławski, prof. Jolanta Daszyńska i prof. Kazimierz Pytlas. </w:t>
      </w:r>
      <w:r w:rsidRPr="00BD2AD5">
        <w:t>Wystąpienie Ewy Wiercińskiej – Banaszczyk dotyczyło wykorzystania ikonografii na lekcjach historii i edukacji regionalnej.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D140DD" w:rsidRPr="00BD2AD5" w:rsidRDefault="000A223D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>
        <w:t>Opracowano koncepcję i przeprowadzono warsztaty metodyczne</w:t>
      </w:r>
      <w:r w:rsidR="00D140DD" w:rsidRPr="000A223D">
        <w:t xml:space="preserve"> na temat ”Rodzic </w:t>
      </w:r>
      <w:r>
        <w:br/>
      </w:r>
      <w:r w:rsidR="00D140DD" w:rsidRPr="000A223D">
        <w:t>a uzależnienie dziecka”. Jako ekspert w spotkaniu wzięła udział Henryka Rak z Ośrodka Terapii Rodzin „Powrót z U”.</w:t>
      </w:r>
      <w:r>
        <w:t xml:space="preserve"> </w:t>
      </w:r>
      <w:r w:rsidR="00D140DD" w:rsidRPr="00BD2AD5">
        <w:rPr>
          <w:i/>
        </w:rPr>
        <w:t>Koordynacja: Dorota Jakuszewska - nauczyciel konsultant w Pracowni Wychowania i Profilaktyki; Joanna Gruszczyńska – nauczycie konsultant w Pracowni Wychowania i Profilaktyki.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D140DD" w:rsidRPr="00BD2AD5" w:rsidRDefault="000A223D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 w:rsidRPr="000A223D">
        <w:t>Opracowano koncepcję i wykonano</w:t>
      </w:r>
      <w:r w:rsidR="00D140DD" w:rsidRPr="000A223D">
        <w:t xml:space="preserve"> prace organizacyjne związane z przygotowaniem we współpracy z Sądem Okręgowym w Łodzi konferencji „Edukacja prawna w szkole”.</w:t>
      </w:r>
      <w:r>
        <w:t xml:space="preserve"> </w:t>
      </w:r>
      <w:r w:rsidR="00D140DD" w:rsidRPr="00BD2AD5">
        <w:rPr>
          <w:i/>
        </w:rPr>
        <w:t>Koordynacja: Jolanta Trawczyńska-Markiewicz, Elżbieta Leśniowska – doradcy metodyczni Pracowni Wychowania i Profilaktyki.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224531" w:rsidRPr="00BD2AD5" w:rsidRDefault="00224531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 w:rsidRPr="000A223D">
        <w:t xml:space="preserve">Przeprowadzono zajęcia w grupach "Programowanie w C++" i "Programowania webowego". Uczestniczyło w zajęciach łącznie 24 uczniów. Tematyka zajęć tak w pierwszej jak i drugiej grupie dotyczyła tworzenia animacji i wykonywania wizualnych eksperymentów w środowisku processing. </w:t>
      </w:r>
      <w:r w:rsidRPr="00BD2AD5">
        <w:rPr>
          <w:i/>
        </w:rPr>
        <w:t>Koordynacja: Sławomir Szaruga, konsultant</w:t>
      </w:r>
      <w:r w:rsidR="000A223D" w:rsidRPr="00BD2AD5">
        <w:rPr>
          <w:i/>
        </w:rPr>
        <w:t>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224531" w:rsidRPr="00AF0D24" w:rsidRDefault="00224531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kern w:val="2"/>
          <w:lang w:eastAsia="ar-SA"/>
        </w:rPr>
      </w:pPr>
      <w:r w:rsidRPr="000A223D">
        <w:t>Przeprowadzono zajęcia w grupie "Konstruktorów i programistów" Dzie</w:t>
      </w:r>
      <w:r w:rsidR="00A53323">
        <w:t>cięcej Akademii Młodych Twórców</w:t>
      </w:r>
      <w:bookmarkStart w:id="0" w:name="_GoBack"/>
      <w:bookmarkEnd w:id="0"/>
      <w:r w:rsidRPr="000A223D">
        <w:t>. Tematyka zajęć przeprowadzonych przez Panią Lidię Apartę dot</w:t>
      </w:r>
      <w:r w:rsidR="000A223D">
        <w:t>yczyła programowania w Scratchu</w:t>
      </w:r>
      <w:r w:rsidRPr="000A223D">
        <w:t xml:space="preserve">. </w:t>
      </w:r>
      <w:r w:rsidRPr="00BD2AD5">
        <w:rPr>
          <w:i/>
        </w:rPr>
        <w:t>Koordynacja: Sławomir Szaruga, konsultant</w:t>
      </w:r>
      <w:r w:rsidR="000A223D" w:rsidRPr="00BD2AD5">
        <w:rPr>
          <w:i/>
        </w:rPr>
        <w:t>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224531" w:rsidRPr="00BD2AD5" w:rsidRDefault="00224531" w:rsidP="00FC6407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 w:rsidRPr="000A223D">
        <w:t xml:space="preserve">Uruchomiono kampanię elektroniczną mającą na celu rozpoznanie opinii wśród nauczycieli na temat współpracy z doradcami metodycznymi, którym kończy się powierzenie pełnienia tej funkcji w bieżącym roku szkolnym. Ankietę przekazano 1893 nauczycielom. </w:t>
      </w:r>
      <w:r w:rsidRPr="00BD2AD5">
        <w:rPr>
          <w:i/>
        </w:rPr>
        <w:t xml:space="preserve">Koordynacja: Dorota Cierniak-Dymarczyk, współpraca: Michał Durkiewicz - specjalista, Adam Grudziński </w:t>
      </w:r>
      <w:r w:rsidR="000A223D" w:rsidRPr="00BD2AD5">
        <w:rPr>
          <w:i/>
        </w:rPr>
        <w:t>–</w:t>
      </w:r>
      <w:r w:rsidRPr="00BD2AD5">
        <w:rPr>
          <w:i/>
        </w:rPr>
        <w:t xml:space="preserve"> specjalista</w:t>
      </w:r>
      <w:r w:rsidR="000A223D" w:rsidRPr="00BD2AD5">
        <w:rPr>
          <w:i/>
        </w:rPr>
        <w:t>.</w:t>
      </w:r>
    </w:p>
    <w:p w:rsidR="00AF0D24" w:rsidRPr="000A223D" w:rsidRDefault="00D81561" w:rsidP="00D81561">
      <w:pPr>
        <w:pStyle w:val="Akapitzlist"/>
        <w:spacing w:line="360" w:lineRule="auto"/>
        <w:ind w:left="0" w:hanging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</w:t>
      </w:r>
    </w:p>
    <w:p w:rsidR="000A223D" w:rsidRPr="00BD2AD5" w:rsidRDefault="00224531" w:rsidP="000A223D">
      <w:pPr>
        <w:pStyle w:val="Akapitzlist"/>
        <w:numPr>
          <w:ilvl w:val="0"/>
          <w:numId w:val="22"/>
        </w:numPr>
        <w:spacing w:line="360" w:lineRule="auto"/>
        <w:ind w:left="0" w:hanging="567"/>
        <w:jc w:val="both"/>
        <w:rPr>
          <w:i/>
          <w:kern w:val="2"/>
          <w:lang w:eastAsia="ar-SA"/>
        </w:rPr>
      </w:pPr>
      <w:r w:rsidRPr="000A223D">
        <w:lastRenderedPageBreak/>
        <w:t>Zorgani</w:t>
      </w:r>
      <w:r w:rsidR="00D81561">
        <w:t>zowano spotkanie pełnomocnika d</w:t>
      </w:r>
      <w:r w:rsidRPr="000A223D">
        <w:t xml:space="preserve">s. jakości z asystentami. Podczas spotkania ustalono kierunki zmian w Systemie Zarządzania Jakością. </w:t>
      </w:r>
      <w:r w:rsidRPr="00BD2AD5">
        <w:rPr>
          <w:i/>
        </w:rPr>
        <w:t xml:space="preserve">Koordynacja: Dorota Wojtuś </w:t>
      </w:r>
      <w:r w:rsidR="000A223D" w:rsidRPr="00BD2AD5">
        <w:rPr>
          <w:i/>
        </w:rPr>
        <w:t>–</w:t>
      </w:r>
      <w:r w:rsidRPr="00BD2AD5">
        <w:rPr>
          <w:i/>
        </w:rPr>
        <w:t xml:space="preserve"> konsultant</w:t>
      </w:r>
      <w:r w:rsidR="000A223D" w:rsidRPr="00BD2AD5">
        <w:rPr>
          <w:i/>
        </w:rPr>
        <w:t>.</w:t>
      </w:r>
    </w:p>
    <w:p w:rsidR="009B78AF" w:rsidRPr="008618B5" w:rsidRDefault="009B78AF" w:rsidP="009B7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B78AF" w:rsidRPr="0001645B" w:rsidRDefault="009B78AF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A0" w:rsidRDefault="00A67EA0" w:rsidP="000A2086">
      <w:pPr>
        <w:spacing w:after="0" w:line="240" w:lineRule="auto"/>
      </w:pPr>
      <w:r>
        <w:separator/>
      </w:r>
    </w:p>
  </w:endnote>
  <w:endnote w:type="continuationSeparator" w:id="0">
    <w:p w:rsidR="00A67EA0" w:rsidRDefault="00A67EA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A0" w:rsidRDefault="00A67EA0" w:rsidP="000A2086">
      <w:pPr>
        <w:spacing w:after="0" w:line="240" w:lineRule="auto"/>
      </w:pPr>
      <w:r>
        <w:separator/>
      </w:r>
    </w:p>
  </w:footnote>
  <w:footnote w:type="continuationSeparator" w:id="0">
    <w:p w:rsidR="00A67EA0" w:rsidRDefault="00A67EA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8B0856CE"/>
    <w:name w:val="WWNum33"/>
    <w:lvl w:ilvl="0">
      <w:start w:val="2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E34CC8"/>
    <w:multiLevelType w:val="hybridMultilevel"/>
    <w:tmpl w:val="7C3C7340"/>
    <w:lvl w:ilvl="0" w:tplc="E7E0FE90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A7E94"/>
    <w:multiLevelType w:val="hybridMultilevel"/>
    <w:tmpl w:val="53CE8E8C"/>
    <w:lvl w:ilvl="0" w:tplc="284C5B2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B6653"/>
    <w:multiLevelType w:val="hybridMultilevel"/>
    <w:tmpl w:val="DC0A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C654B57"/>
    <w:multiLevelType w:val="hybridMultilevel"/>
    <w:tmpl w:val="57409460"/>
    <w:lvl w:ilvl="0" w:tplc="24CAA472">
      <w:start w:val="1"/>
      <w:numFmt w:val="lowerLetter"/>
      <w:lvlText w:val="%1)"/>
      <w:lvlJc w:val="left"/>
      <w:pPr>
        <w:ind w:left="420" w:hanging="360"/>
      </w:pPr>
      <w:rPr>
        <w:color w:val="424242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FF1DB0"/>
    <w:multiLevelType w:val="multilevel"/>
    <w:tmpl w:val="00000000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1" w15:restartNumberingAfterBreak="0">
    <w:nsid w:val="332E3267"/>
    <w:multiLevelType w:val="hybridMultilevel"/>
    <w:tmpl w:val="CFE4DF88"/>
    <w:lvl w:ilvl="0" w:tplc="13DC65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3" w15:restartNumberingAfterBreak="0">
    <w:nsid w:val="3C990171"/>
    <w:multiLevelType w:val="hybridMultilevel"/>
    <w:tmpl w:val="EECA7F74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1FE"/>
    <w:multiLevelType w:val="hybridMultilevel"/>
    <w:tmpl w:val="88243120"/>
    <w:lvl w:ilvl="0" w:tplc="E8CA28F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E480CC4"/>
    <w:multiLevelType w:val="hybridMultilevel"/>
    <w:tmpl w:val="9C24A1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 w15:restartNumberingAfterBreak="0">
    <w:nsid w:val="4A3F179D"/>
    <w:multiLevelType w:val="hybridMultilevel"/>
    <w:tmpl w:val="228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926E3A">
      <w:start w:val="34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4E5C"/>
    <w:multiLevelType w:val="hybridMultilevel"/>
    <w:tmpl w:val="A610430E"/>
    <w:lvl w:ilvl="0" w:tplc="D66EDD12">
      <w:start w:val="38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F241C"/>
    <w:multiLevelType w:val="hybridMultilevel"/>
    <w:tmpl w:val="69344704"/>
    <w:lvl w:ilvl="0" w:tplc="FA3C604A">
      <w:start w:val="30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509E1"/>
    <w:multiLevelType w:val="hybridMultilevel"/>
    <w:tmpl w:val="35DA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52FE5"/>
    <w:multiLevelType w:val="hybridMultilevel"/>
    <w:tmpl w:val="143EFFEE"/>
    <w:lvl w:ilvl="0" w:tplc="E7E0FE9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7C064F0"/>
    <w:multiLevelType w:val="hybridMultilevel"/>
    <w:tmpl w:val="4A8C3194"/>
    <w:lvl w:ilvl="0" w:tplc="7D14D5D0">
      <w:start w:val="2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4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1823"/>
    <w:rsid w:val="0015216A"/>
    <w:rsid w:val="00152AD6"/>
    <w:rsid w:val="00152DBE"/>
    <w:rsid w:val="001531DF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BD0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46D"/>
    <w:rsid w:val="00487ACE"/>
    <w:rsid w:val="00491847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6BA7"/>
    <w:rsid w:val="0061769D"/>
    <w:rsid w:val="0062044C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3A13"/>
    <w:rsid w:val="00643B55"/>
    <w:rsid w:val="00644A38"/>
    <w:rsid w:val="00644F4D"/>
    <w:rsid w:val="006452E2"/>
    <w:rsid w:val="0064565B"/>
    <w:rsid w:val="0064583D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4123"/>
    <w:rsid w:val="00814371"/>
    <w:rsid w:val="00814753"/>
    <w:rsid w:val="008151AD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9BC"/>
    <w:rsid w:val="00844D16"/>
    <w:rsid w:val="00844D88"/>
    <w:rsid w:val="00847689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E1C"/>
    <w:rsid w:val="00A87E74"/>
    <w:rsid w:val="00A87F87"/>
    <w:rsid w:val="00A90591"/>
    <w:rsid w:val="00A90A14"/>
    <w:rsid w:val="00A92111"/>
    <w:rsid w:val="00A930B8"/>
    <w:rsid w:val="00A93A6D"/>
    <w:rsid w:val="00A94212"/>
    <w:rsid w:val="00A95709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86"/>
    <w:rsid w:val="00BA1636"/>
    <w:rsid w:val="00BA1884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5592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6E5"/>
    <w:rsid w:val="00CB490C"/>
    <w:rsid w:val="00CB502C"/>
    <w:rsid w:val="00CB5551"/>
    <w:rsid w:val="00CB561C"/>
    <w:rsid w:val="00CB5671"/>
    <w:rsid w:val="00CB63F6"/>
    <w:rsid w:val="00CB6BB6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4D47"/>
    <w:rsid w:val="00E166D9"/>
    <w:rsid w:val="00E172C8"/>
    <w:rsid w:val="00E17C02"/>
    <w:rsid w:val="00E2044A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1AD9"/>
    <w:rsid w:val="00E91D5B"/>
    <w:rsid w:val="00E92078"/>
    <w:rsid w:val="00E929D0"/>
    <w:rsid w:val="00E93918"/>
    <w:rsid w:val="00E93BE3"/>
    <w:rsid w:val="00E9458D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4365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ECFD-D6B2-46D3-9242-A75E208D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18</cp:revision>
  <cp:lastPrinted>2017-04-12T09:30:00Z</cp:lastPrinted>
  <dcterms:created xsi:type="dcterms:W3CDTF">2017-04-25T09:21:00Z</dcterms:created>
  <dcterms:modified xsi:type="dcterms:W3CDTF">2017-04-26T10:50:00Z</dcterms:modified>
</cp:coreProperties>
</file>